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ｺﾞｼｯｸM" w:hAnsi="HGSｺﾞｼｯｸM" w:eastAsia="HGSｺﾞｼｯｸM"/>
          <w:b w:val="1"/>
          <w:sz w:val="28"/>
        </w:rPr>
      </w:pPr>
      <w:r>
        <w:rPr>
          <w:rFonts w:hint="eastAsia" w:ascii="HGSｺﾞｼｯｸM" w:hAnsi="HGSｺﾞｼｯｸM" w:eastAsia="HGSｺﾞｼｯｸM"/>
          <w:b w:val="1"/>
          <w:sz w:val="28"/>
        </w:rPr>
        <w:t>宿泊税システム整備等補助金　事前相談票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3240"/>
      </w:tblGrid>
      <w:tr>
        <w:trPr>
          <w:trHeight w:val="330" w:hRule="atLeast"/>
        </w:trPr>
        <w:tc>
          <w:tcPr>
            <w:tcW w:w="17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相談日</w:t>
            </w: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１．相談者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宿泊施設名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住所（所在地）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氏名（名称及び代表者氏名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担当者氏名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２．補助事業　※宿泊税の導入に係る整備に限る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90"/>
        <w:gridCol w:w="5985"/>
        <w:gridCol w:w="1704"/>
      </w:tblGrid>
      <w:tr>
        <w:trPr/>
        <w:tc>
          <w:tcPr>
            <w:tcW w:w="19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事業名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内容</w:t>
            </w:r>
          </w:p>
        </w:tc>
        <w:tc>
          <w:tcPr>
            <w:tcW w:w="170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申請予定の有無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※複数選択可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システム整備事業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宿泊管理システムを新たに構築、又は既存のシステムを改修</w:t>
            </w:r>
          </w:p>
        </w:tc>
        <w:tc>
          <w:tcPr>
            <w:tcW w:w="170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関係帳票整備事業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関係帳票を新たに作成、又は既存の帳票の修正</w:t>
            </w:r>
          </w:p>
        </w:tc>
        <w:tc>
          <w:tcPr>
            <w:tcW w:w="170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周知啓発事業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ind w:right="-1376" w:rightChars="-655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ホームページ、パンフレット等の作成、又は修正</w:t>
            </w:r>
          </w:p>
        </w:tc>
        <w:tc>
          <w:tcPr>
            <w:tcW w:w="170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３．収入　※補助限度額</w:t>
      </w:r>
      <w:r>
        <w:rPr>
          <w:rFonts w:hint="eastAsia" w:ascii="ＭＳ ゴシック" w:hAnsi="ＭＳ ゴシック" w:eastAsia="ＭＳ ゴシック"/>
          <w:sz w:val="22"/>
        </w:rPr>
        <w:t>50</w:t>
      </w:r>
      <w:r>
        <w:rPr>
          <w:rFonts w:hint="eastAsia" w:ascii="ＭＳ ゴシック" w:hAnsi="ＭＳ ゴシック" w:eastAsia="ＭＳ ゴシック"/>
          <w:sz w:val="22"/>
        </w:rPr>
        <w:t>万円、補助率</w:t>
      </w:r>
      <w:r>
        <w:rPr>
          <w:rFonts w:hint="eastAsia" w:ascii="ＭＳ ゴシック" w:hAnsi="ＭＳ ゴシック" w:eastAsia="ＭＳ ゴシック"/>
          <w:sz w:val="22"/>
        </w:rPr>
        <w:t>10</w:t>
      </w:r>
      <w:r>
        <w:rPr>
          <w:rFonts w:hint="eastAsia" w:ascii="ＭＳ ゴシック" w:hAnsi="ＭＳ ゴシック" w:eastAsia="ＭＳ ゴシック"/>
          <w:sz w:val="22"/>
        </w:rPr>
        <w:t>分</w:t>
      </w:r>
      <w:r>
        <w:rPr>
          <w:rFonts w:hint="eastAsia" w:ascii="ＭＳ ゴシック" w:hAnsi="ＭＳ ゴシック" w:eastAsia="ＭＳ ゴシック"/>
          <w:sz w:val="22"/>
        </w:rPr>
        <w:t>10</w:t>
      </w:r>
      <w:r>
        <w:rPr>
          <w:rFonts w:hint="eastAsia" w:ascii="ＭＳ ゴシック" w:hAnsi="ＭＳ ゴシック" w:eastAsia="ＭＳ ゴシック"/>
          <w:sz w:val="22"/>
        </w:rPr>
        <w:t>　　　　　　　　　　　　　　　　（単位：円）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48"/>
        <w:gridCol w:w="3248"/>
        <w:gridCol w:w="3248"/>
      </w:tblGrid>
      <w:tr>
        <w:trPr/>
        <w:tc>
          <w:tcPr>
            <w:tcW w:w="3248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科目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予算額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備考</w:t>
            </w:r>
          </w:p>
        </w:tc>
      </w:tr>
      <w:tr>
        <w:trPr/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市補助金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3248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計</w:t>
            </w:r>
            <w:bookmarkStart w:id="0" w:name="_GoBack"/>
            <w:bookmarkEnd w:id="0"/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４．支出　　　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（単位：円）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36"/>
        <w:gridCol w:w="2436"/>
        <w:gridCol w:w="2436"/>
        <w:gridCol w:w="2436"/>
      </w:tblGrid>
      <w:tr>
        <w:trPr/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科目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金額（概算可）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購入（予定）先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物品・業務名等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（記載例）印刷製本費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200,000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㈱ヒロ印刷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パンフレット印刷◎部</w:t>
            </w: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2436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計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※収入と支出の計を一致させてください。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弘前市宿泊税システム整備等補助金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1</w:t>
      </w:r>
      <w:r>
        <w:rPr>
          <w:rFonts w:hint="eastAsia" w:ascii="ＭＳ ゴシック" w:hAnsi="ＭＳ ゴシック" w:eastAsia="ＭＳ ゴシック"/>
          <w:sz w:val="22"/>
        </w:rPr>
        <w:t>．対象者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宿泊税導入に伴い宿泊施設のシステム整備等を行う、次の要件を満たす者。</w:t>
      </w:r>
    </w:p>
    <w:p>
      <w:pPr>
        <w:pStyle w:val="0"/>
        <w:ind w:left="660" w:hanging="660" w:hangingChars="3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（１）弘前市宿泊税条例第８条第１項又は附則第３項の規定により、「宿泊税特別徴収義務者申告書」を提出していること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（２）市税の滞納がないこと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２．補助事業　※宿泊税導入に係る整備に限ります。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（１）システム整備事業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 xml:space="preserve">      POS</w:t>
      </w:r>
      <w:r>
        <w:rPr>
          <w:rFonts w:hint="eastAsia" w:ascii="ＭＳ ゴシック" w:hAnsi="ＭＳ ゴシック" w:eastAsia="ＭＳ ゴシック"/>
          <w:sz w:val="22"/>
        </w:rPr>
        <w:t>レジシステム等のシステム構築・改修、</w:t>
      </w:r>
      <w:r>
        <w:rPr>
          <w:rFonts w:hint="eastAsia" w:ascii="ＭＳ ゴシック" w:hAnsi="ＭＳ ゴシック" w:eastAsia="ＭＳ ゴシック"/>
          <w:sz w:val="22"/>
        </w:rPr>
        <w:t>PC</w:t>
      </w:r>
      <w:r>
        <w:rPr>
          <w:rFonts w:hint="eastAsia" w:ascii="ＭＳ ゴシック" w:hAnsi="ＭＳ ゴシック" w:eastAsia="ＭＳ ゴシック"/>
          <w:sz w:val="22"/>
        </w:rPr>
        <w:t>・ソフトウェア購入等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（２）関係帳票整備事業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領収書の購入等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（３）周知啓発事業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ホームページ、パンフレット等の作成・修正等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３．補助対象経費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（１）委託料、（２）手数料、（３）機器購入費、（４）ソフトウェア購入費、（５）消耗品費、（６）印刷製本費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【補助対象外例】</w:t>
      </w:r>
    </w:p>
    <w:p>
      <w:pPr>
        <w:pStyle w:val="0"/>
        <w:ind w:firstLine="220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・クラウドの月額・年額使用料や保守料</w:t>
      </w:r>
    </w:p>
    <w:p>
      <w:pPr>
        <w:pStyle w:val="0"/>
        <w:ind w:firstLine="220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・リース・レンタル契約のソフトウェアやハードウェア</w:t>
      </w:r>
    </w:p>
    <w:p>
      <w:pPr>
        <w:pStyle w:val="0"/>
        <w:ind w:firstLine="220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・国等の補助金の交付対象となっている経費</w:t>
      </w:r>
    </w:p>
    <w:p>
      <w:pPr>
        <w:pStyle w:val="0"/>
        <w:ind w:firstLine="220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・公租公課（消費税及び地方消費税）</w:t>
      </w:r>
    </w:p>
    <w:p>
      <w:pPr>
        <w:pStyle w:val="0"/>
        <w:ind w:firstLine="220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・交付決定前に開始した事業の経費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４．補助額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補助率　　　１０分の１０</w:t>
      </w:r>
    </w:p>
    <w:p>
      <w:pPr>
        <w:pStyle w:val="0"/>
        <w:ind w:firstLine="220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補助限度額　５０万円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５．事前相談期間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令和７年６月２日（月）から令和７年７月３１日（木）まで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６．問い合わせ先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弘前市財務部市民税課諸税係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 xml:space="preserve">  TEL</w:t>
      </w:r>
      <w:r>
        <w:rPr>
          <w:rFonts w:hint="eastAsia" w:ascii="ＭＳ ゴシック" w:hAnsi="ＭＳ ゴシック" w:eastAsia="ＭＳ ゴシック"/>
          <w:sz w:val="22"/>
        </w:rPr>
        <w:t>：</w:t>
      </w:r>
      <w:r>
        <w:rPr>
          <w:rFonts w:hint="eastAsia" w:ascii="ＭＳ ゴシック" w:hAnsi="ＭＳ ゴシック" w:eastAsia="ＭＳ ゴシック"/>
          <w:sz w:val="22"/>
        </w:rPr>
        <w:t>0172-35-1117</w:t>
      </w:r>
      <w:r>
        <w:rPr>
          <w:rFonts w:hint="eastAsia" w:ascii="ＭＳ ゴシック" w:hAnsi="ＭＳ ゴシック" w:eastAsia="ＭＳ ゴシック"/>
          <w:sz w:val="22"/>
        </w:rPr>
        <w:t>（直通）　</w:t>
      </w:r>
      <w:r>
        <w:rPr>
          <w:rFonts w:hint="eastAsia" w:ascii="ＭＳ ゴシック" w:hAnsi="ＭＳ ゴシック" w:eastAsia="ＭＳ ゴシック"/>
          <w:sz w:val="22"/>
        </w:rPr>
        <w:t xml:space="preserve"> FAX</w:t>
      </w:r>
      <w:r>
        <w:rPr>
          <w:rFonts w:hint="eastAsia" w:ascii="ＭＳ ゴシック" w:hAnsi="ＭＳ ゴシック" w:eastAsia="ＭＳ ゴシック"/>
          <w:sz w:val="22"/>
        </w:rPr>
        <w:t>：</w:t>
      </w:r>
      <w:r>
        <w:rPr>
          <w:rFonts w:hint="eastAsia" w:ascii="ＭＳ ゴシック" w:hAnsi="ＭＳ ゴシック" w:eastAsia="ＭＳ ゴシック"/>
          <w:sz w:val="22"/>
        </w:rPr>
        <w:t>0172-38-2902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character" w:styleId="20" w:customStyle="1">
    <w:name w:val="Unresolved Mention"/>
    <w:basedOn w:val="10"/>
    <w:next w:val="20"/>
    <w:link w:val="0"/>
    <w:uiPriority w:val="0"/>
    <w:rPr>
      <w:color w:val="605E5C"/>
      <w:shd w:val="clear" w:color="auto" w:fill="E1DFDD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Grid Table Light"/>
    <w:basedOn w:val="11"/>
    <w:next w:val="24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2</Pages>
  <Words>12</Words>
  <Characters>841</Characters>
  <Application>JUST Note</Application>
  <Lines>124</Lines>
  <Paragraphs>68</Paragraphs>
  <CharactersWithSpaces>920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/>
  <cp:lastModifiedBy/>
  <cp:lastPrinted>2025-05-23T06:00:41Z</cp:lastPrinted>
  <dcterms:created xsi:type="dcterms:W3CDTF">2024-09-11T01:58:00Z</dcterms:created>
  <dcterms:modified xsi:type="dcterms:W3CDTF">2025-05-23T05:57:10Z</dcterms:modified>
  <cp:revision>13</cp:revision>
</cp:coreProperties>
</file>